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0E369" w14:textId="5470E94B" w:rsidR="006E77D2" w:rsidRDefault="006E77D2" w:rsidP="006E77D2">
      <w:pPr>
        <w:jc w:val="right"/>
        <w:rPr>
          <w:b/>
        </w:rPr>
      </w:pPr>
      <w:r>
        <w:rPr>
          <w:b/>
        </w:rPr>
        <w:t xml:space="preserve">Determinazione n. </w:t>
      </w:r>
      <w:r w:rsidR="002852CD">
        <w:rPr>
          <w:b/>
        </w:rPr>
        <w:t>7</w:t>
      </w:r>
      <w:r>
        <w:rPr>
          <w:b/>
        </w:rPr>
        <w:t xml:space="preserve"> </w:t>
      </w:r>
      <w:proofErr w:type="gramStart"/>
      <w:r>
        <w:rPr>
          <w:b/>
        </w:rPr>
        <w:t xml:space="preserve">del  </w:t>
      </w:r>
      <w:r w:rsidR="002852CD">
        <w:rPr>
          <w:b/>
        </w:rPr>
        <w:t>7</w:t>
      </w:r>
      <w:r>
        <w:rPr>
          <w:b/>
        </w:rPr>
        <w:t>.</w:t>
      </w:r>
      <w:r w:rsidR="002852CD">
        <w:rPr>
          <w:b/>
        </w:rPr>
        <w:t>1</w:t>
      </w:r>
      <w:r>
        <w:rPr>
          <w:b/>
        </w:rPr>
        <w:t>0.202</w:t>
      </w:r>
      <w:r w:rsidR="002852CD">
        <w:rPr>
          <w:b/>
        </w:rPr>
        <w:t>4</w:t>
      </w:r>
      <w:proofErr w:type="gramEnd"/>
    </w:p>
    <w:p w14:paraId="2EE0EBF1" w14:textId="77777777" w:rsidR="006E77D2" w:rsidRDefault="006E77D2" w:rsidP="006E77D2"/>
    <w:p w14:paraId="05C84A41" w14:textId="77777777" w:rsidR="006E77D2" w:rsidRDefault="006E77D2" w:rsidP="006E77D2">
      <w:pPr>
        <w:jc w:val="center"/>
        <w:rPr>
          <w:b/>
          <w:sz w:val="24"/>
          <w:szCs w:val="24"/>
        </w:rPr>
      </w:pPr>
    </w:p>
    <w:p w14:paraId="6FD560F3" w14:textId="77777777" w:rsidR="006E77D2" w:rsidRDefault="006E77D2" w:rsidP="006E77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L’Amministratore Unico</w:t>
      </w:r>
    </w:p>
    <w:p w14:paraId="67F5331A" w14:textId="77777777" w:rsidR="006E77D2" w:rsidRDefault="006E77D2" w:rsidP="006E77D2">
      <w:pPr>
        <w:jc w:val="center"/>
        <w:rPr>
          <w:sz w:val="22"/>
          <w:szCs w:val="22"/>
        </w:rPr>
      </w:pPr>
    </w:p>
    <w:p w14:paraId="44B64AC8" w14:textId="77777777" w:rsidR="006E77D2" w:rsidRDefault="006E77D2" w:rsidP="006E77D2">
      <w:pPr>
        <w:jc w:val="right"/>
        <w:rPr>
          <w:b/>
          <w:sz w:val="24"/>
          <w:szCs w:val="24"/>
        </w:rPr>
      </w:pPr>
    </w:p>
    <w:p w14:paraId="205FA86F" w14:textId="77777777" w:rsidR="006E77D2" w:rsidRDefault="006E77D2" w:rsidP="006E77D2">
      <w:pPr>
        <w:jc w:val="center"/>
      </w:pPr>
    </w:p>
    <w:p w14:paraId="10CD72A2" w14:textId="1B8F9941" w:rsidR="006E77D2" w:rsidRDefault="006E77D2" w:rsidP="006E77D2">
      <w:pPr>
        <w:pStyle w:val="Paragrafoelenco"/>
        <w:numPr>
          <w:ilvl w:val="0"/>
          <w:numId w:val="1"/>
        </w:numPr>
        <w:spacing w:after="200" w:line="276" w:lineRule="auto"/>
        <w:jc w:val="both"/>
      </w:pPr>
      <w:proofErr w:type="gramStart"/>
      <w:r>
        <w:t>Visto  il</w:t>
      </w:r>
      <w:proofErr w:type="gramEnd"/>
      <w:r>
        <w:t xml:space="preserve"> regolamento per  il reclutamento del  personale,  pubblicato sul sito  istituzionale  della  Società </w:t>
      </w:r>
    </w:p>
    <w:p w14:paraId="24FCB56C" w14:textId="0EE2E532" w:rsidR="002852CD" w:rsidRDefault="002852CD" w:rsidP="006E77D2">
      <w:pPr>
        <w:pStyle w:val="Paragrafoelenco"/>
        <w:numPr>
          <w:ilvl w:val="0"/>
          <w:numId w:val="1"/>
        </w:numPr>
        <w:spacing w:after="200" w:line="276" w:lineRule="auto"/>
        <w:jc w:val="both"/>
      </w:pPr>
      <w:proofErr w:type="gramStart"/>
      <w:r>
        <w:t>Visto  il</w:t>
      </w:r>
      <w:proofErr w:type="gramEnd"/>
      <w:r>
        <w:t xml:space="preserve"> piano  industriale  approvato  con  delibera  di consiglio  comunale  n. 28 del 3.06.2024</w:t>
      </w:r>
      <w:r w:rsidR="00F339C8">
        <w:t xml:space="preserve">, pubblicato  sul  sito  istituzionale  della Società </w:t>
      </w:r>
    </w:p>
    <w:p w14:paraId="34B36F31" w14:textId="643A2079" w:rsidR="006E77D2" w:rsidRDefault="006E77D2" w:rsidP="006E77D2">
      <w:pPr>
        <w:pStyle w:val="Paragrafoelenco"/>
        <w:numPr>
          <w:ilvl w:val="0"/>
          <w:numId w:val="1"/>
        </w:numPr>
        <w:spacing w:after="200" w:line="276" w:lineRule="auto"/>
        <w:jc w:val="both"/>
      </w:pPr>
      <w:proofErr w:type="gramStart"/>
      <w:r>
        <w:t>Visto  il</w:t>
      </w:r>
      <w:proofErr w:type="gramEnd"/>
      <w:r>
        <w:t xml:space="preserve"> piano del fabbisogno </w:t>
      </w:r>
      <w:r w:rsidR="002852CD">
        <w:t xml:space="preserve">2024-2026,  approvato  in data  24.09.2024  e  </w:t>
      </w:r>
      <w:r>
        <w:t xml:space="preserve"> pubblicato sul sito istituzionale  della  Società</w:t>
      </w:r>
    </w:p>
    <w:p w14:paraId="4A5186F6" w14:textId="0045C481" w:rsidR="002852CD" w:rsidRDefault="002852CD" w:rsidP="006E77D2">
      <w:pPr>
        <w:pStyle w:val="Paragrafoelenco"/>
        <w:numPr>
          <w:ilvl w:val="0"/>
          <w:numId w:val="1"/>
        </w:numPr>
        <w:spacing w:after="200" w:line="276" w:lineRule="auto"/>
        <w:jc w:val="both"/>
      </w:pPr>
      <w:proofErr w:type="gramStart"/>
      <w:r>
        <w:t>Considerato  che</w:t>
      </w:r>
      <w:proofErr w:type="gramEnd"/>
      <w:r>
        <w:t xml:space="preserve">  nulla  osta  all’avvio delle  procedure  di selezione del  personale,  in </w:t>
      </w:r>
      <w:r w:rsidR="00F339C8">
        <w:t xml:space="preserve">esecuzione ed  in </w:t>
      </w:r>
      <w:r>
        <w:t>stretta  conformità al  piano  del  fabbisogno approvato</w:t>
      </w:r>
      <w:r w:rsidR="00F339C8">
        <w:t>,</w:t>
      </w:r>
      <w:r>
        <w:t xml:space="preserve">  ed  in coerenza  con il piano  industriale  approvato  con emendamenti  con la  predetta  delibera  di consiglio comunale n. 28 del 3.06.2024</w:t>
      </w:r>
    </w:p>
    <w:p w14:paraId="5520A467" w14:textId="2EC45AA7" w:rsidR="002852CD" w:rsidRDefault="002852CD" w:rsidP="006E77D2">
      <w:pPr>
        <w:pStyle w:val="Paragrafoelenco"/>
        <w:numPr>
          <w:ilvl w:val="0"/>
          <w:numId w:val="1"/>
        </w:numPr>
        <w:spacing w:after="200" w:line="276" w:lineRule="auto"/>
        <w:jc w:val="both"/>
      </w:pPr>
      <w:proofErr w:type="gramStart"/>
      <w:r>
        <w:t>Ritenuta  l’opportunità</w:t>
      </w:r>
      <w:proofErr w:type="gramEnd"/>
      <w:r>
        <w:t xml:space="preserve">  di dare  la  massima  evidenza  e  pubblicità  agli  avvisi  di selezione  con  pubblicazione  sul  portale del  reclutamento</w:t>
      </w:r>
      <w:r w:rsidR="00F339C8">
        <w:t xml:space="preserve"> del Governo  Italiano</w:t>
      </w:r>
      <w:r>
        <w:t xml:space="preserve">,  accessibile  all’indirizzo  </w:t>
      </w:r>
      <w:hyperlink r:id="rId8" w:history="1">
        <w:r w:rsidRPr="00EB1E37">
          <w:rPr>
            <w:rStyle w:val="Collegamentoipertestuale"/>
          </w:rPr>
          <w:t>www.inpa.gov.it</w:t>
        </w:r>
      </w:hyperlink>
    </w:p>
    <w:p w14:paraId="7D8A7D40" w14:textId="59633D27" w:rsidR="002852CD" w:rsidRDefault="002852CD" w:rsidP="006E77D2">
      <w:pPr>
        <w:pStyle w:val="Paragrafoelenco"/>
        <w:numPr>
          <w:ilvl w:val="0"/>
          <w:numId w:val="1"/>
        </w:numPr>
        <w:spacing w:after="200" w:line="276" w:lineRule="auto"/>
        <w:jc w:val="both"/>
      </w:pPr>
      <w:proofErr w:type="gramStart"/>
      <w:r>
        <w:t>Ritenuta  la</w:t>
      </w:r>
      <w:proofErr w:type="gramEnd"/>
      <w:r>
        <w:t xml:space="preserve">  necessità  di procedere  a  3  distinti  avvisi  di selezione per  il reclutamento  del  personale,  in ragione  delle  diverse competenze  individuate  in relazione  ai  singoli  ruoli  ed  in ragione  delle affinità  tra  di  essi</w:t>
      </w:r>
    </w:p>
    <w:p w14:paraId="2FD84F23" w14:textId="68F676F8" w:rsidR="002852CD" w:rsidRDefault="002852CD" w:rsidP="006E77D2">
      <w:pPr>
        <w:pStyle w:val="Paragrafoelenco"/>
        <w:numPr>
          <w:ilvl w:val="0"/>
          <w:numId w:val="1"/>
        </w:numPr>
        <w:spacing w:after="200" w:line="276" w:lineRule="auto"/>
        <w:jc w:val="both"/>
      </w:pPr>
      <w:proofErr w:type="gramStart"/>
      <w:r>
        <w:t>Ritenuta  la</w:t>
      </w:r>
      <w:proofErr w:type="gramEnd"/>
      <w:r>
        <w:t xml:space="preserve">  necessità  di procedere a  n.  </w:t>
      </w:r>
      <w:proofErr w:type="gramStart"/>
      <w:r>
        <w:t>7  distinte</w:t>
      </w:r>
      <w:proofErr w:type="gramEnd"/>
      <w:r>
        <w:t xml:space="preserve">  procedur</w:t>
      </w:r>
      <w:r w:rsidR="00F339C8">
        <w:t>e</w:t>
      </w:r>
      <w:r>
        <w:t xml:space="preserve">  di concorso  sul  portale  </w:t>
      </w:r>
      <w:proofErr w:type="spellStart"/>
      <w:r>
        <w:t>Inpa</w:t>
      </w:r>
      <w:proofErr w:type="spellEnd"/>
      <w:r>
        <w:t>,  al  fine di  consentire  a  ciascun  potenziale  candidato  di  proporre  domanda  distintamente  per  la  posizione  in concorso alla  quale  è interessato</w:t>
      </w:r>
    </w:p>
    <w:p w14:paraId="29C0FFC8" w14:textId="77777777" w:rsidR="00402E0F" w:rsidRDefault="00402E0F" w:rsidP="00F13767">
      <w:pPr>
        <w:pStyle w:val="Paragrafoelenco"/>
        <w:spacing w:after="200" w:line="276" w:lineRule="auto"/>
        <w:ind w:left="1440"/>
        <w:jc w:val="center"/>
      </w:pPr>
    </w:p>
    <w:p w14:paraId="1B4C38DE" w14:textId="77777777" w:rsidR="002852CD" w:rsidRDefault="002852CD" w:rsidP="00F13767">
      <w:pPr>
        <w:pStyle w:val="Paragrafoelenco"/>
        <w:spacing w:after="200" w:line="276" w:lineRule="auto"/>
        <w:ind w:left="1440"/>
        <w:jc w:val="center"/>
      </w:pPr>
    </w:p>
    <w:p w14:paraId="6C216C34" w14:textId="77777777" w:rsidR="006E77D2" w:rsidRDefault="006E77D2" w:rsidP="00F13767">
      <w:pPr>
        <w:pStyle w:val="Paragrafoelenco"/>
        <w:spacing w:after="200" w:line="276" w:lineRule="auto"/>
        <w:ind w:left="1440"/>
        <w:jc w:val="center"/>
      </w:pPr>
      <w:r>
        <w:t>DETERMINA</w:t>
      </w:r>
    </w:p>
    <w:p w14:paraId="550BF5DA" w14:textId="77777777" w:rsidR="00F339C8" w:rsidRDefault="00F339C8" w:rsidP="00F13767">
      <w:pPr>
        <w:pStyle w:val="Paragrafoelenco"/>
        <w:spacing w:after="200" w:line="276" w:lineRule="auto"/>
        <w:ind w:left="1440"/>
        <w:jc w:val="center"/>
      </w:pPr>
    </w:p>
    <w:p w14:paraId="282B27F3" w14:textId="77777777" w:rsidR="00F339C8" w:rsidRDefault="006E77D2" w:rsidP="002852CD">
      <w:pPr>
        <w:pStyle w:val="Paragrafoelenco"/>
        <w:numPr>
          <w:ilvl w:val="0"/>
          <w:numId w:val="4"/>
        </w:numPr>
        <w:spacing w:after="200" w:line="276" w:lineRule="auto"/>
        <w:ind w:left="708" w:firstLine="708"/>
        <w:jc w:val="both"/>
      </w:pPr>
      <w:proofErr w:type="gramStart"/>
      <w:r>
        <w:t xml:space="preserve">APPROVARE  </w:t>
      </w:r>
      <w:r w:rsidR="002852CD">
        <w:t>gli</w:t>
      </w:r>
      <w:proofErr w:type="gramEnd"/>
      <w:r w:rsidR="002852CD">
        <w:t xml:space="preserve">  avvisi di selezione che  si allegano</w:t>
      </w:r>
      <w:r w:rsidR="00F339C8">
        <w:t xml:space="preserve"> alla  presente  determina</w:t>
      </w:r>
      <w:r w:rsidR="002852CD">
        <w:t xml:space="preserve">,  </w:t>
      </w:r>
      <w:r w:rsidR="00F339C8">
        <w:t xml:space="preserve">   </w:t>
      </w:r>
    </w:p>
    <w:p w14:paraId="77CCC46B" w14:textId="78030D89" w:rsidR="00F339C8" w:rsidRDefault="002852CD" w:rsidP="00F339C8">
      <w:pPr>
        <w:pStyle w:val="Paragrafoelenco"/>
        <w:spacing w:after="200" w:line="276" w:lineRule="auto"/>
        <w:ind w:left="1416"/>
        <w:jc w:val="both"/>
      </w:pPr>
      <w:proofErr w:type="gramStart"/>
      <w:r>
        <w:t>relativi  a</w:t>
      </w:r>
      <w:proofErr w:type="gramEnd"/>
      <w:r w:rsidR="00F339C8">
        <w:t>:</w:t>
      </w:r>
    </w:p>
    <w:p w14:paraId="556C97E5" w14:textId="1AA84D67" w:rsidR="002852CD" w:rsidRDefault="002852CD" w:rsidP="00F339C8">
      <w:pPr>
        <w:pStyle w:val="Paragrafoelenco"/>
        <w:spacing w:after="200" w:line="276" w:lineRule="auto"/>
        <w:ind w:left="1416"/>
        <w:jc w:val="both"/>
      </w:pPr>
    </w:p>
    <w:p w14:paraId="718E6EF1" w14:textId="4E56078D" w:rsidR="002852CD" w:rsidRDefault="002852CD" w:rsidP="002852CD">
      <w:pPr>
        <w:pStyle w:val="Paragrafoelenco"/>
        <w:spacing w:after="200" w:line="276" w:lineRule="auto"/>
        <w:ind w:left="1416"/>
        <w:jc w:val="both"/>
      </w:pPr>
      <w:proofErr w:type="gramStart"/>
      <w:r>
        <w:t>Coordinatore  tecnico</w:t>
      </w:r>
      <w:proofErr w:type="gramEnd"/>
    </w:p>
    <w:p w14:paraId="2A6DA2F9" w14:textId="1F2A7219" w:rsidR="002852CD" w:rsidRDefault="002852CD" w:rsidP="002852CD">
      <w:pPr>
        <w:spacing w:after="200" w:line="276" w:lineRule="auto"/>
        <w:ind w:left="1440"/>
        <w:jc w:val="both"/>
      </w:pPr>
      <w:proofErr w:type="gramStart"/>
      <w:r>
        <w:t>Coordinatore  amministrativo</w:t>
      </w:r>
      <w:proofErr w:type="gramEnd"/>
      <w:r>
        <w:t>-contabile  e  impiegato  amministrativo</w:t>
      </w:r>
    </w:p>
    <w:p w14:paraId="46AD09F9" w14:textId="679B90E0" w:rsidR="002852CD" w:rsidRDefault="002852CD" w:rsidP="002852CD">
      <w:pPr>
        <w:spacing w:after="200" w:line="276" w:lineRule="auto"/>
        <w:ind w:left="1440"/>
        <w:jc w:val="both"/>
      </w:pPr>
      <w:proofErr w:type="gramStart"/>
      <w:r>
        <w:t>Operai  specializzati</w:t>
      </w:r>
      <w:proofErr w:type="gramEnd"/>
      <w:r>
        <w:t xml:space="preserve">  e  generici </w:t>
      </w:r>
    </w:p>
    <w:p w14:paraId="022274D4" w14:textId="77777777" w:rsidR="002852CD" w:rsidRDefault="002852CD" w:rsidP="002852CD">
      <w:pPr>
        <w:pStyle w:val="Paragrafoelenco"/>
        <w:spacing w:after="200" w:line="276" w:lineRule="auto"/>
        <w:ind w:left="1800"/>
        <w:jc w:val="both"/>
      </w:pPr>
    </w:p>
    <w:p w14:paraId="5620D3EC" w14:textId="0D9BC420" w:rsidR="00F339C8" w:rsidRDefault="00402E0F" w:rsidP="006E77D2">
      <w:pPr>
        <w:pStyle w:val="Paragrafoelenco"/>
        <w:numPr>
          <w:ilvl w:val="0"/>
          <w:numId w:val="3"/>
        </w:numPr>
        <w:spacing w:after="200" w:line="276" w:lineRule="auto"/>
        <w:jc w:val="both"/>
      </w:pPr>
      <w:proofErr w:type="gramStart"/>
      <w:r>
        <w:t>DISPORRE  LA</w:t>
      </w:r>
      <w:proofErr w:type="gramEnd"/>
      <w:r>
        <w:t xml:space="preserve">  PUBBLICAZIONE</w:t>
      </w:r>
      <w:r w:rsidR="00F339C8">
        <w:t xml:space="preserve"> degli  avvisi sul  portale  </w:t>
      </w:r>
      <w:hyperlink r:id="rId9" w:history="1">
        <w:r w:rsidR="00F339C8" w:rsidRPr="00EB1E37">
          <w:rPr>
            <w:rStyle w:val="Collegamentoipertestuale"/>
          </w:rPr>
          <w:t>www.inpa.gov.it</w:t>
        </w:r>
      </w:hyperlink>
    </w:p>
    <w:p w14:paraId="02AEB71E" w14:textId="76AA0A58" w:rsidR="00F339C8" w:rsidRDefault="00F339C8" w:rsidP="006E77D2">
      <w:pPr>
        <w:pStyle w:val="Paragrafoelenco"/>
        <w:numPr>
          <w:ilvl w:val="0"/>
          <w:numId w:val="3"/>
        </w:numPr>
        <w:spacing w:after="200" w:line="276" w:lineRule="auto"/>
        <w:jc w:val="both"/>
      </w:pPr>
      <w:proofErr w:type="gramStart"/>
      <w:r>
        <w:t>DISPORRE  che</w:t>
      </w:r>
      <w:proofErr w:type="gramEnd"/>
      <w:r>
        <w:t xml:space="preserve">  la  pubblicazione  avvenga  per  singole  posizioni  in concorso, così dovendosi  procedere  a  n.  </w:t>
      </w:r>
      <w:proofErr w:type="gramStart"/>
      <w:r>
        <w:t>7  distinte</w:t>
      </w:r>
      <w:proofErr w:type="gramEnd"/>
      <w:r>
        <w:t xml:space="preserve">  pubblicazioni  di cui  </w:t>
      </w:r>
    </w:p>
    <w:p w14:paraId="7E16FC48" w14:textId="78757CDB" w:rsidR="00F339C8" w:rsidRDefault="00F339C8" w:rsidP="006E77D2">
      <w:pPr>
        <w:pStyle w:val="Paragrafoelenco"/>
        <w:numPr>
          <w:ilvl w:val="0"/>
          <w:numId w:val="3"/>
        </w:numPr>
        <w:spacing w:after="200" w:line="276" w:lineRule="auto"/>
        <w:jc w:val="both"/>
      </w:pPr>
      <w:proofErr w:type="gramStart"/>
      <w:r>
        <w:t>1  per</w:t>
      </w:r>
      <w:proofErr w:type="gramEnd"/>
      <w:r>
        <w:t xml:space="preserve">  coordinatore  tecnico</w:t>
      </w:r>
    </w:p>
    <w:p w14:paraId="1C37D83F" w14:textId="353ECE33" w:rsidR="00F339C8" w:rsidRDefault="00F339C8" w:rsidP="006E77D2">
      <w:pPr>
        <w:pStyle w:val="Paragrafoelenco"/>
        <w:numPr>
          <w:ilvl w:val="0"/>
          <w:numId w:val="3"/>
        </w:numPr>
        <w:spacing w:after="200" w:line="276" w:lineRule="auto"/>
        <w:jc w:val="both"/>
      </w:pPr>
      <w:proofErr w:type="gramStart"/>
      <w:r>
        <w:t>1  per</w:t>
      </w:r>
      <w:proofErr w:type="gramEnd"/>
      <w:r>
        <w:t xml:space="preserve">  coordinatore  amministrativo  contabile</w:t>
      </w:r>
    </w:p>
    <w:p w14:paraId="57CF438B" w14:textId="23D86C6D" w:rsidR="00F339C8" w:rsidRDefault="00F339C8" w:rsidP="006E77D2">
      <w:pPr>
        <w:pStyle w:val="Paragrafoelenco"/>
        <w:numPr>
          <w:ilvl w:val="0"/>
          <w:numId w:val="3"/>
        </w:numPr>
        <w:spacing w:after="200" w:line="276" w:lineRule="auto"/>
        <w:jc w:val="both"/>
      </w:pPr>
      <w:proofErr w:type="gramStart"/>
      <w:r>
        <w:t>1  per</w:t>
      </w:r>
      <w:proofErr w:type="gramEnd"/>
      <w:r>
        <w:t xml:space="preserve">  impiegato  amministrativo</w:t>
      </w:r>
    </w:p>
    <w:p w14:paraId="496BE418" w14:textId="219E1422" w:rsidR="00F339C8" w:rsidRDefault="00F339C8" w:rsidP="006E77D2">
      <w:pPr>
        <w:pStyle w:val="Paragrafoelenco"/>
        <w:numPr>
          <w:ilvl w:val="0"/>
          <w:numId w:val="3"/>
        </w:numPr>
        <w:spacing w:after="200" w:line="276" w:lineRule="auto"/>
        <w:jc w:val="both"/>
      </w:pPr>
      <w:proofErr w:type="gramStart"/>
      <w:r>
        <w:lastRenderedPageBreak/>
        <w:t>1  per</w:t>
      </w:r>
      <w:proofErr w:type="gramEnd"/>
      <w:r>
        <w:t xml:space="preserve">  n.  </w:t>
      </w:r>
      <w:proofErr w:type="gramStart"/>
      <w:r>
        <w:t>2  operai</w:t>
      </w:r>
      <w:proofErr w:type="gramEnd"/>
      <w:r>
        <w:t xml:space="preserve"> specializzati  nel  settore  della  manutenzione del  verde</w:t>
      </w:r>
    </w:p>
    <w:p w14:paraId="1DF7038A" w14:textId="7B1A7C99" w:rsidR="00F339C8" w:rsidRDefault="00F339C8" w:rsidP="006E77D2">
      <w:pPr>
        <w:pStyle w:val="Paragrafoelenco"/>
        <w:numPr>
          <w:ilvl w:val="0"/>
          <w:numId w:val="3"/>
        </w:numPr>
        <w:spacing w:after="200" w:line="276" w:lineRule="auto"/>
        <w:jc w:val="both"/>
      </w:pPr>
      <w:proofErr w:type="gramStart"/>
      <w:r>
        <w:t>1  per</w:t>
      </w:r>
      <w:proofErr w:type="gramEnd"/>
      <w:r>
        <w:t xml:space="preserve">  n.  </w:t>
      </w:r>
      <w:proofErr w:type="gramStart"/>
      <w:r>
        <w:t>4  operai</w:t>
      </w:r>
      <w:proofErr w:type="gramEnd"/>
      <w:r>
        <w:t xml:space="preserve">  specializzati  nel  settore  della  manutenzione delle strade</w:t>
      </w:r>
    </w:p>
    <w:p w14:paraId="05CBC50C" w14:textId="2AD3BA09" w:rsidR="00F339C8" w:rsidRDefault="00F339C8" w:rsidP="006E77D2">
      <w:pPr>
        <w:pStyle w:val="Paragrafoelenco"/>
        <w:numPr>
          <w:ilvl w:val="0"/>
          <w:numId w:val="3"/>
        </w:numPr>
        <w:spacing w:after="200" w:line="276" w:lineRule="auto"/>
        <w:jc w:val="both"/>
      </w:pPr>
      <w:proofErr w:type="gramStart"/>
      <w:r>
        <w:t>1  per</w:t>
      </w:r>
      <w:proofErr w:type="gramEnd"/>
      <w:r>
        <w:t xml:space="preserve">  n.  </w:t>
      </w:r>
      <w:proofErr w:type="gramStart"/>
      <w:r>
        <w:t>6  operai</w:t>
      </w:r>
      <w:proofErr w:type="gramEnd"/>
      <w:r>
        <w:t xml:space="preserve">  generici per  il  settore  della gestione  dei  bagni  pubblici</w:t>
      </w:r>
    </w:p>
    <w:p w14:paraId="53EC89F1" w14:textId="51D4D932" w:rsidR="00F339C8" w:rsidRDefault="00F339C8" w:rsidP="006E77D2">
      <w:pPr>
        <w:pStyle w:val="Paragrafoelenco"/>
        <w:numPr>
          <w:ilvl w:val="0"/>
          <w:numId w:val="3"/>
        </w:numPr>
        <w:spacing w:after="200" w:line="276" w:lineRule="auto"/>
        <w:jc w:val="both"/>
      </w:pPr>
      <w:proofErr w:type="gramStart"/>
      <w:r>
        <w:t>1  per</w:t>
      </w:r>
      <w:proofErr w:type="gramEnd"/>
      <w:r>
        <w:t xml:space="preserve">  n.  </w:t>
      </w:r>
      <w:proofErr w:type="gramStart"/>
      <w:r>
        <w:t>4  operai</w:t>
      </w:r>
      <w:proofErr w:type="gramEnd"/>
      <w:r>
        <w:t xml:space="preserve">  generici  per  il settore  “transennamento,  logistica, attività  ausiliarie”</w:t>
      </w:r>
    </w:p>
    <w:p w14:paraId="45CDE341" w14:textId="298693A0" w:rsidR="00F339C8" w:rsidRDefault="00F339C8" w:rsidP="00F339C8">
      <w:pPr>
        <w:ind w:left="1416"/>
      </w:pPr>
      <w:r>
        <w:t>DISPORRE  la  pubblicazione  della  presente  determina e  degli  allegati  avvisi di  selezione  sul  sito  istituzionale  della  Società.</w:t>
      </w:r>
    </w:p>
    <w:p w14:paraId="037135DF" w14:textId="77777777" w:rsidR="00F339C8" w:rsidRDefault="00F339C8" w:rsidP="00F339C8">
      <w:pPr>
        <w:ind w:left="1416"/>
      </w:pPr>
    </w:p>
    <w:p w14:paraId="252FFD68" w14:textId="77777777" w:rsidR="00F339C8" w:rsidRDefault="00F339C8" w:rsidP="00F339C8">
      <w:pPr>
        <w:ind w:left="1416"/>
      </w:pPr>
    </w:p>
    <w:p w14:paraId="18BE4D3C" w14:textId="681298BA" w:rsidR="006E77D2" w:rsidRDefault="006E77D2" w:rsidP="006E77D2">
      <w:pPr>
        <w:rPr>
          <w:b/>
          <w:sz w:val="24"/>
          <w:szCs w:val="24"/>
        </w:rPr>
      </w:pPr>
      <w:r>
        <w:tab/>
      </w:r>
      <w:r w:rsidR="00F13767">
        <w:tab/>
      </w:r>
      <w:r w:rsidR="00402E0F">
        <w:t>Corato,</w:t>
      </w:r>
      <w:r w:rsidR="00F339C8">
        <w:t xml:space="preserve"> 7.10.2024</w:t>
      </w:r>
    </w:p>
    <w:p w14:paraId="57A5C52C" w14:textId="77777777" w:rsidR="006E77D2" w:rsidRDefault="006E77D2" w:rsidP="006E77D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L’Amministratore Unico</w:t>
      </w:r>
    </w:p>
    <w:p w14:paraId="0D8A02AD" w14:textId="77777777" w:rsidR="006E77D2" w:rsidRDefault="006E77D2" w:rsidP="006E77D2">
      <w:pPr>
        <w:ind w:left="56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Avv. BUCCI Renato</w:t>
      </w:r>
    </w:p>
    <w:p w14:paraId="02956A96" w14:textId="77777777" w:rsidR="006E77D2" w:rsidRPr="004D5D6B" w:rsidRDefault="006E77D2" w:rsidP="006E77D2">
      <w:pPr>
        <w:rPr>
          <w:szCs w:val="24"/>
        </w:rPr>
      </w:pPr>
    </w:p>
    <w:p w14:paraId="3926B7C3" w14:textId="77777777" w:rsidR="00174FF2" w:rsidRDefault="00174FF2"/>
    <w:sectPr w:rsidR="00174FF2" w:rsidSect="001B62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16" w:bottom="156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C0DD0" w14:textId="77777777" w:rsidR="00CA2949" w:rsidRDefault="00CA2949" w:rsidP="00CA2949">
      <w:r>
        <w:separator/>
      </w:r>
    </w:p>
  </w:endnote>
  <w:endnote w:type="continuationSeparator" w:id="0">
    <w:p w14:paraId="38B079C9" w14:textId="77777777" w:rsidR="00CA2949" w:rsidRDefault="00CA2949" w:rsidP="00CA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89AA7" w14:textId="77777777" w:rsidR="004066B3" w:rsidRDefault="00CA29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1376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521A4CC" w14:textId="77777777" w:rsidR="004066B3" w:rsidRDefault="004066B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28B48" w14:textId="77777777" w:rsidR="004066B3" w:rsidRDefault="00CA29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1376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02E0F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BA5F4E9" w14:textId="77777777" w:rsidR="004066B3" w:rsidRDefault="004066B3">
    <w:pPr>
      <w:pStyle w:val="Pidipagina"/>
      <w:pBdr>
        <w:bottom w:val="single" w:sz="12" w:space="1" w:color="auto"/>
      </w:pBdr>
      <w:ind w:right="360"/>
      <w:jc w:val="center"/>
      <w:rPr>
        <w:i/>
        <w:sz w:val="16"/>
      </w:rPr>
    </w:pPr>
  </w:p>
  <w:p w14:paraId="28B191D9" w14:textId="77777777" w:rsidR="004066B3" w:rsidRDefault="00F13767" w:rsidP="003C4077">
    <w:pPr>
      <w:pStyle w:val="Pidipagina"/>
      <w:jc w:val="center"/>
      <w:rPr>
        <w:i/>
        <w:sz w:val="16"/>
      </w:rPr>
    </w:pPr>
    <w:r>
      <w:rPr>
        <w:i/>
        <w:sz w:val="16"/>
      </w:rPr>
      <w:t xml:space="preserve">Azienda Servizi Igiene e Pubblica Utilità srl – Strada Est. Vicinale </w:t>
    </w:r>
    <w:proofErr w:type="spellStart"/>
    <w:r>
      <w:rPr>
        <w:i/>
        <w:sz w:val="16"/>
      </w:rPr>
      <w:t>Mangilli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a.c.</w:t>
    </w:r>
    <w:proofErr w:type="spellEnd"/>
    <w:r>
      <w:rPr>
        <w:i/>
        <w:sz w:val="16"/>
      </w:rPr>
      <w:t xml:space="preserve"> – 70033 Corato (Ba) – Tel. (080)8724143 – Fax (080)3580119 </w:t>
    </w:r>
  </w:p>
  <w:p w14:paraId="3F34E768" w14:textId="77777777" w:rsidR="004066B3" w:rsidRDefault="00F13767" w:rsidP="003C4077">
    <w:pPr>
      <w:pStyle w:val="Pidipagina"/>
      <w:jc w:val="center"/>
      <w:rPr>
        <w:i/>
      </w:rPr>
    </w:pPr>
    <w:r>
      <w:rPr>
        <w:i/>
        <w:sz w:val="16"/>
      </w:rPr>
      <w:t xml:space="preserve">E-mail: </w:t>
    </w:r>
    <w:hyperlink r:id="rId1" w:history="1">
      <w:r w:rsidRPr="005544DC">
        <w:rPr>
          <w:rStyle w:val="Collegamentoipertestuale"/>
          <w:i/>
          <w:sz w:val="16"/>
        </w:rPr>
        <w:t>info@asipu.it</w:t>
      </w:r>
    </w:hyperlink>
    <w:r>
      <w:rPr>
        <w:i/>
        <w:sz w:val="16"/>
      </w:rPr>
      <w:t xml:space="preserve">  - PEC: info@pec.asipu.it – Cod. Fiscale, Partita Iva e N. </w:t>
    </w:r>
    <w:proofErr w:type="spellStart"/>
    <w:r>
      <w:rPr>
        <w:i/>
        <w:sz w:val="16"/>
      </w:rPr>
      <w:t>Iscr</w:t>
    </w:r>
    <w:proofErr w:type="spellEnd"/>
    <w:r>
      <w:rPr>
        <w:i/>
        <w:sz w:val="16"/>
      </w:rPr>
      <w:t>. Reg. delle Imprese di Bari: 05460050726</w:t>
    </w:r>
  </w:p>
  <w:p w14:paraId="6B9E55BF" w14:textId="77777777" w:rsidR="004066B3" w:rsidRDefault="00F13767" w:rsidP="003C4077">
    <w:pPr>
      <w:pStyle w:val="Pidipagina"/>
      <w:jc w:val="center"/>
      <w:rPr>
        <w:i/>
      </w:rPr>
    </w:pPr>
    <w:r>
      <w:rPr>
        <w:i/>
      </w:rPr>
      <w:t>Capitale sociale euro 961.515,00 I.V.</w:t>
    </w:r>
  </w:p>
  <w:p w14:paraId="344C7FD7" w14:textId="77777777" w:rsidR="004066B3" w:rsidRDefault="004066B3">
    <w:pPr>
      <w:pStyle w:val="Pidipagina"/>
      <w:jc w:val="center"/>
      <w:rPr>
        <w:i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9F190" w14:textId="77777777" w:rsidR="004066B3" w:rsidRDefault="004066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1EA3A" w14:textId="77777777" w:rsidR="00CA2949" w:rsidRDefault="00CA2949" w:rsidP="00CA2949">
      <w:r>
        <w:separator/>
      </w:r>
    </w:p>
  </w:footnote>
  <w:footnote w:type="continuationSeparator" w:id="0">
    <w:p w14:paraId="047F3AFB" w14:textId="77777777" w:rsidR="00CA2949" w:rsidRDefault="00CA2949" w:rsidP="00CA2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35BDE" w14:textId="77777777" w:rsidR="004066B3" w:rsidRDefault="004066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60B83" w14:textId="77777777" w:rsidR="004066B3" w:rsidRDefault="002852CD">
    <w:pPr>
      <w:pStyle w:val="Intestazione"/>
    </w:pPr>
    <w:r>
      <w:rPr>
        <w:noProof/>
      </w:rPr>
      <w:pict w14:anchorId="38700B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i1025" type="#_x0000_t75" style="width:167.05pt;height:110.6pt;visibility:visible">
          <v:imagedata r:id="rId1" o:title="ASIPU-nuovolog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0BB65" w14:textId="77777777" w:rsidR="004066B3" w:rsidRDefault="004066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B1C23"/>
    <w:multiLevelType w:val="hybridMultilevel"/>
    <w:tmpl w:val="2F543360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4464025B"/>
    <w:multiLevelType w:val="hybridMultilevel"/>
    <w:tmpl w:val="119856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D3970"/>
    <w:multiLevelType w:val="hybridMultilevel"/>
    <w:tmpl w:val="74D4717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BF2610"/>
    <w:multiLevelType w:val="hybridMultilevel"/>
    <w:tmpl w:val="2D543F4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18013357">
    <w:abstractNumId w:val="2"/>
  </w:num>
  <w:num w:numId="2" w16cid:durableId="909927483">
    <w:abstractNumId w:val="1"/>
  </w:num>
  <w:num w:numId="3" w16cid:durableId="1405838885">
    <w:abstractNumId w:val="3"/>
  </w:num>
  <w:num w:numId="4" w16cid:durableId="2036150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7D2"/>
    <w:rsid w:val="0008390E"/>
    <w:rsid w:val="00141183"/>
    <w:rsid w:val="00174FF2"/>
    <w:rsid w:val="002852CD"/>
    <w:rsid w:val="00402E0F"/>
    <w:rsid w:val="004066B3"/>
    <w:rsid w:val="006E77D2"/>
    <w:rsid w:val="00CA2949"/>
    <w:rsid w:val="00D41B2A"/>
    <w:rsid w:val="00F13767"/>
    <w:rsid w:val="00F3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B60A999"/>
  <w15:docId w15:val="{A3D413F4-AC44-436F-8710-9E51CDCD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7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E7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E77D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6E7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E77D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6E77D2"/>
    <w:rPr>
      <w:color w:val="0000FF"/>
      <w:u w:val="single"/>
    </w:rPr>
  </w:style>
  <w:style w:type="character" w:styleId="Numeropagina">
    <w:name w:val="page number"/>
    <w:basedOn w:val="Carpredefinitoparagrafo"/>
    <w:rsid w:val="006E77D2"/>
  </w:style>
  <w:style w:type="paragraph" w:styleId="Paragrafoelenco">
    <w:name w:val="List Paragraph"/>
    <w:basedOn w:val="Normale"/>
    <w:uiPriority w:val="34"/>
    <w:qFormat/>
    <w:rsid w:val="006E77D2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285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pa.gov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pa.gov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sipu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D59FF-BCF0-4E24-9015-33ADB5AC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Ufficio.Amministrati</dc:creator>
  <cp:lastModifiedBy>Ufficio Amministrativo</cp:lastModifiedBy>
  <cp:revision>2</cp:revision>
  <dcterms:created xsi:type="dcterms:W3CDTF">2024-10-07T09:06:00Z</dcterms:created>
  <dcterms:modified xsi:type="dcterms:W3CDTF">2024-10-07T09:06:00Z</dcterms:modified>
</cp:coreProperties>
</file>